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3A4E" w14:textId="77777777" w:rsidR="000268EC" w:rsidRDefault="000268EC"/>
    <w:tbl>
      <w:tblPr>
        <w:tblW w:w="12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3433"/>
      </w:tblGrid>
      <w:tr w:rsidR="008A6ACB" w14:paraId="45F43A43" w14:textId="77777777" w:rsidTr="00EC7D44">
        <w:trPr>
          <w:jc w:val="right"/>
        </w:trPr>
        <w:tc>
          <w:tcPr>
            <w:tcW w:w="9072" w:type="dxa"/>
          </w:tcPr>
          <w:p w14:paraId="6A968745" w14:textId="77777777" w:rsidR="00CB008F" w:rsidRPr="00F5670F" w:rsidRDefault="009258AE" w:rsidP="00275AA8">
            <w:pPr>
              <w:pStyle w:val="Titre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5D8B92" wp14:editId="26C026C6">
                      <wp:simplePos x="0" y="0"/>
                      <wp:positionH relativeFrom="column">
                        <wp:posOffset>-2056765</wp:posOffset>
                      </wp:positionH>
                      <wp:positionV relativeFrom="paragraph">
                        <wp:posOffset>-5715</wp:posOffset>
                      </wp:positionV>
                      <wp:extent cx="1757680" cy="10287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5768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C3F64" w14:textId="77777777" w:rsidR="00275AA8" w:rsidRDefault="00275AA8">
                                  <w:r>
                                    <w:t xml:space="preserve">Logo académie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61.95pt;margin-top:-.45pt;width:138.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">
                      <v:path arrowok="t"/>
                      <v:textbox>
                        <w:txbxContent>
                          <w:p w:rsidR="00275AA8" w:rsidRDefault="00275AA8">
                            <w:r>
                              <w:t xml:space="preserve">Logo académie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ACB" w:rsidRPr="00214FCB">
              <w:rPr>
                <w:rFonts w:ascii="Arial" w:hAnsi="Arial" w:cs="Arial"/>
                <w:b w:val="0"/>
                <w:bCs w:val="0"/>
                <w:sz w:val="20"/>
              </w:rPr>
              <w:br w:type="page"/>
            </w:r>
            <w:r w:rsidR="00275AA8" w:rsidRPr="00B5268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CAP </w:t>
            </w:r>
            <w:r w:rsidR="00D766BC" w:rsidRPr="00B5268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ACC</w:t>
            </w:r>
            <w:r w:rsidR="00D766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OMPAGNANT EDUCATIF PETITE ENFANCE </w:t>
            </w:r>
            <w:r w:rsidR="00275AA8" w:rsidRPr="00F5670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2BD0401A" w14:textId="77777777" w:rsidR="008A6ACB" w:rsidRPr="00214FCB" w:rsidRDefault="008A6ACB" w:rsidP="008A6ACB">
            <w:pPr>
              <w:pStyle w:val="Titre4"/>
              <w:spacing w:before="0"/>
              <w:rPr>
                <w:rFonts w:ascii="Arial" w:hAnsi="Arial"/>
                <w:sz w:val="10"/>
                <w:szCs w:val="10"/>
              </w:rPr>
            </w:pPr>
          </w:p>
          <w:p w14:paraId="6F37FDB5" w14:textId="77777777" w:rsidR="00EC7D44" w:rsidRDefault="008A6ACB" w:rsidP="00EC7D44">
            <w:pPr>
              <w:jc w:val="center"/>
              <w:rPr>
                <w:rFonts w:ascii="Arial" w:hAnsi="Arial" w:cs="Arial"/>
                <w:b/>
              </w:rPr>
            </w:pPr>
            <w:r w:rsidRPr="00EC7D44">
              <w:rPr>
                <w:rFonts w:ascii="Tahoma" w:hAnsi="Tahoma" w:cs="Tahoma"/>
                <w:b/>
                <w:iCs/>
                <w:sz w:val="22"/>
                <w:szCs w:val="28"/>
              </w:rPr>
              <w:t xml:space="preserve">CCF </w:t>
            </w:r>
            <w:r w:rsidR="00EC7D44" w:rsidRPr="00EC7D44">
              <w:rPr>
                <w:rFonts w:ascii="Arial" w:hAnsi="Arial" w:cs="Arial"/>
                <w:b/>
              </w:rPr>
              <w:t xml:space="preserve"> EP1</w:t>
            </w:r>
            <w:r w:rsidR="00EC7D44">
              <w:rPr>
                <w:rFonts w:ascii="Arial" w:hAnsi="Arial" w:cs="Arial"/>
                <w:b/>
              </w:rPr>
              <w:t xml:space="preserve"> – ACCOMPAGNER LE DEVELOPPEMENT DU JEUNE ENFANT</w:t>
            </w:r>
          </w:p>
          <w:p w14:paraId="520D07E8" w14:textId="77777777" w:rsidR="00EC7D44" w:rsidRDefault="00EC7D44" w:rsidP="00EC7D44">
            <w:pPr>
              <w:jc w:val="center"/>
              <w:rPr>
                <w:rFonts w:ascii="Arial" w:hAnsi="Arial" w:cs="Arial"/>
                <w:b/>
              </w:rPr>
            </w:pPr>
          </w:p>
          <w:p w14:paraId="58F5328F" w14:textId="77777777" w:rsidR="00B64562" w:rsidRDefault="00EC7D44" w:rsidP="00EC7D44">
            <w:pPr>
              <w:jc w:val="center"/>
              <w:rPr>
                <w:rFonts w:ascii="Arial" w:hAnsi="Arial" w:cs="Arial"/>
                <w:i/>
              </w:rPr>
            </w:pPr>
            <w:r w:rsidRPr="00EC7D44">
              <w:rPr>
                <w:rFonts w:ascii="Arial" w:hAnsi="Arial" w:cs="Arial"/>
                <w:i/>
              </w:rPr>
              <w:t>Situation d’évaluation n° 1 en centre de formation</w:t>
            </w:r>
            <w:r w:rsidR="006E523E">
              <w:rPr>
                <w:rFonts w:ascii="Arial" w:hAnsi="Arial" w:cs="Arial"/>
                <w:i/>
              </w:rPr>
              <w:t xml:space="preserve"> – coef : 3</w:t>
            </w:r>
          </w:p>
          <w:p w14:paraId="51A18BA3" w14:textId="77777777" w:rsidR="00EC7D44" w:rsidRPr="00EC7D44" w:rsidRDefault="00EC7D44" w:rsidP="00EC7D4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EC7D44">
              <w:rPr>
                <w:rFonts w:ascii="Arial" w:hAnsi="Arial" w:cs="Arial"/>
                <w:b/>
                <w:i/>
                <w:sz w:val="20"/>
                <w:szCs w:val="20"/>
              </w:rPr>
              <w:t>Voir guide d’aide à la notation)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33" w:type="dxa"/>
          </w:tcPr>
          <w:p w14:paraId="3D76D770" w14:textId="77777777" w:rsidR="008A6ACB" w:rsidRPr="000F52F5" w:rsidRDefault="008A6ACB" w:rsidP="00214FCB">
            <w:pPr>
              <w:pStyle w:val="En-tte"/>
              <w:rPr>
                <w:rFonts w:ascii="Arial" w:hAnsi="Arial" w:cs="Arial"/>
                <w:sz w:val="22"/>
              </w:rPr>
            </w:pPr>
            <w:r w:rsidRPr="000F52F5">
              <w:rPr>
                <w:rFonts w:ascii="Arial" w:hAnsi="Arial" w:cs="Arial"/>
                <w:sz w:val="22"/>
              </w:rPr>
              <w:t xml:space="preserve">Identification du candidat : </w:t>
            </w:r>
          </w:p>
          <w:p w14:paraId="1333BAC2" w14:textId="77777777" w:rsidR="008A6ACB" w:rsidRDefault="008A6ACB" w:rsidP="00214FCB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</w:p>
          <w:p w14:paraId="42905A80" w14:textId="77777777" w:rsidR="008A6ACB" w:rsidRPr="000F52F5" w:rsidRDefault="008A6ACB" w:rsidP="00214FCB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 :</w:t>
            </w:r>
          </w:p>
          <w:p w14:paraId="36ECB8EB" w14:textId="77777777" w:rsidR="008A6ACB" w:rsidRPr="000F52F5" w:rsidRDefault="008A6ACB" w:rsidP="00214FCB">
            <w:pPr>
              <w:pStyle w:val="En-tte"/>
              <w:jc w:val="both"/>
              <w:rPr>
                <w:sz w:val="22"/>
              </w:rPr>
            </w:pPr>
          </w:p>
          <w:p w14:paraId="327ECFBC" w14:textId="77777777" w:rsidR="008A6ACB" w:rsidRDefault="008A6ACB" w:rsidP="00214FCB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 w:rsidRPr="000F52F5">
              <w:rPr>
                <w:rFonts w:ascii="Arial" w:hAnsi="Arial" w:cs="Arial"/>
                <w:sz w:val="22"/>
              </w:rPr>
              <w:t>Session :</w:t>
            </w:r>
          </w:p>
        </w:tc>
      </w:tr>
    </w:tbl>
    <w:p w14:paraId="456BE372" w14:textId="77777777" w:rsidR="00EC7D44" w:rsidRDefault="00EC7D44">
      <w:pPr>
        <w:rPr>
          <w:sz w:val="18"/>
        </w:rPr>
      </w:pPr>
    </w:p>
    <w:p w14:paraId="570174B7" w14:textId="77777777" w:rsidR="00EC7D44" w:rsidRDefault="00EC7D44">
      <w:pPr>
        <w:rPr>
          <w:sz w:val="18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7861"/>
        <w:gridCol w:w="851"/>
        <w:gridCol w:w="862"/>
        <w:gridCol w:w="839"/>
        <w:gridCol w:w="709"/>
        <w:gridCol w:w="850"/>
        <w:gridCol w:w="3099"/>
      </w:tblGrid>
      <w:tr w:rsidR="00EC7D44" w:rsidRPr="008A6ACB" w14:paraId="38850EB9" w14:textId="77777777" w:rsidTr="00EC7D44">
        <w:trPr>
          <w:trHeight w:val="520"/>
          <w:jc w:val="center"/>
        </w:trPr>
        <w:tc>
          <w:tcPr>
            <w:tcW w:w="11494" w:type="dxa"/>
            <w:gridSpan w:val="6"/>
            <w:vAlign w:val="center"/>
          </w:tcPr>
          <w:p w14:paraId="6DE76453" w14:textId="77777777" w:rsidR="00EC7D44" w:rsidRPr="008A6ACB" w:rsidRDefault="00EC7D44" w:rsidP="00B411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COMPETENCES, CRITERES ET INDICATEURS </w:t>
            </w:r>
            <w:r w:rsidRPr="00B41105">
              <w:rPr>
                <w:rFonts w:ascii="Arial" w:hAnsi="Arial" w:cs="Arial"/>
                <w:b/>
                <w:sz w:val="22"/>
                <w:szCs w:val="22"/>
              </w:rPr>
              <w:t>D’EVALUATION</w:t>
            </w:r>
          </w:p>
        </w:tc>
        <w:tc>
          <w:tcPr>
            <w:tcW w:w="850" w:type="dxa"/>
            <w:vAlign w:val="center"/>
          </w:tcPr>
          <w:p w14:paraId="6100A7CE" w14:textId="77777777" w:rsidR="00EC7D44" w:rsidRPr="008A6ACB" w:rsidRDefault="00EC7D44" w:rsidP="00B41105">
            <w:pPr>
              <w:jc w:val="center"/>
              <w:rPr>
                <w:rFonts w:ascii="Arial" w:hAnsi="Arial" w:cs="Arial"/>
                <w:sz w:val="18"/>
              </w:rPr>
            </w:pPr>
            <w:r w:rsidRPr="00B41105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3099" w:type="dxa"/>
          </w:tcPr>
          <w:p w14:paraId="71327A27" w14:textId="77777777" w:rsidR="00EC7D44" w:rsidRPr="00B41105" w:rsidRDefault="00EC7D44" w:rsidP="00B41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355">
              <w:rPr>
                <w:rFonts w:ascii="Arial" w:hAnsi="Arial" w:cs="Arial"/>
                <w:b/>
                <w:sz w:val="16"/>
                <w:szCs w:val="16"/>
              </w:rPr>
              <w:t>APPRECIATION</w:t>
            </w:r>
          </w:p>
        </w:tc>
      </w:tr>
      <w:tr w:rsidR="00EC7D44" w:rsidRPr="006E523E" w14:paraId="75BB806A" w14:textId="77777777" w:rsidTr="00EC7D44">
        <w:trPr>
          <w:jc w:val="center"/>
        </w:trPr>
        <w:tc>
          <w:tcPr>
            <w:tcW w:w="12344" w:type="dxa"/>
            <w:gridSpan w:val="7"/>
            <w:shd w:val="clear" w:color="auto" w:fill="D9D9D9"/>
            <w:vAlign w:val="center"/>
          </w:tcPr>
          <w:p w14:paraId="6392A00E" w14:textId="77777777" w:rsidR="00EC7D44" w:rsidRPr="006E523E" w:rsidRDefault="00EC7D44" w:rsidP="00AF38E0">
            <w:pPr>
              <w:pStyle w:val="Default"/>
              <w:ind w:right="113"/>
              <w:rPr>
                <w:b/>
                <w:bCs/>
              </w:rPr>
            </w:pPr>
            <w:r w:rsidRPr="006E523E">
              <w:rPr>
                <w:b/>
              </w:rPr>
              <w:t>T1. Recueillir les informations, s’informer sur les éléments du contexte et de la situation professionnels à prendre en compte</w:t>
            </w:r>
          </w:p>
        </w:tc>
        <w:tc>
          <w:tcPr>
            <w:tcW w:w="3099" w:type="dxa"/>
            <w:shd w:val="clear" w:color="auto" w:fill="D9D9D9"/>
          </w:tcPr>
          <w:p w14:paraId="0B13128E" w14:textId="77777777" w:rsidR="00EC7D44" w:rsidRPr="006E523E" w:rsidRDefault="00EC7D44" w:rsidP="00AF38E0">
            <w:pPr>
              <w:pStyle w:val="Default"/>
              <w:ind w:right="113"/>
              <w:rPr>
                <w:b/>
              </w:rPr>
            </w:pPr>
          </w:p>
        </w:tc>
      </w:tr>
      <w:tr w:rsidR="00EC7D44" w:rsidRPr="006E523E" w14:paraId="66244803" w14:textId="77777777" w:rsidTr="00BA4070">
        <w:trPr>
          <w:jc w:val="center"/>
        </w:trPr>
        <w:tc>
          <w:tcPr>
            <w:tcW w:w="372" w:type="dxa"/>
            <w:vMerge w:val="restart"/>
            <w:shd w:val="clear" w:color="auto" w:fill="D9D9D9"/>
            <w:textDirection w:val="btLr"/>
            <w:vAlign w:val="center"/>
          </w:tcPr>
          <w:p w14:paraId="353A5081" w14:textId="77777777" w:rsidR="00EC7D44" w:rsidRPr="006E523E" w:rsidRDefault="00EC7D44" w:rsidP="00BE09E7">
            <w:pPr>
              <w:pStyle w:val="Default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D9D9D9"/>
            <w:vAlign w:val="center"/>
          </w:tcPr>
          <w:p w14:paraId="192F3138" w14:textId="77777777" w:rsidR="00EC7D44" w:rsidRPr="006E523E" w:rsidRDefault="00EC7D44" w:rsidP="00BE0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523E">
              <w:rPr>
                <w:rFonts w:ascii="Arial" w:hAnsi="Arial" w:cs="Arial"/>
                <w:b/>
                <w:color w:val="1F497D"/>
                <w:sz w:val="22"/>
                <w:szCs w:val="22"/>
              </w:rPr>
              <w:t>Identifier le cadre de son intervention pour se situer en tant que professionnel</w:t>
            </w:r>
          </w:p>
        </w:tc>
        <w:tc>
          <w:tcPr>
            <w:tcW w:w="851" w:type="dxa"/>
            <w:shd w:val="clear" w:color="auto" w:fill="D9D9D9"/>
          </w:tcPr>
          <w:p w14:paraId="427FE857" w14:textId="77777777" w:rsidR="00EC7D44" w:rsidRPr="006E523E" w:rsidRDefault="00EC7D44" w:rsidP="00BE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0&lt;N&lt;1,5</w:t>
            </w:r>
          </w:p>
        </w:tc>
        <w:tc>
          <w:tcPr>
            <w:tcW w:w="862" w:type="dxa"/>
            <w:shd w:val="clear" w:color="auto" w:fill="D9D9D9"/>
          </w:tcPr>
          <w:p w14:paraId="400137E2" w14:textId="77777777" w:rsidR="00EC7D44" w:rsidRPr="006E523E" w:rsidRDefault="00EC7D44" w:rsidP="00EC7D4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1,5&lt;N&lt;3</w:t>
            </w:r>
          </w:p>
        </w:tc>
        <w:tc>
          <w:tcPr>
            <w:tcW w:w="839" w:type="dxa"/>
            <w:shd w:val="clear" w:color="auto" w:fill="D9D9D9"/>
          </w:tcPr>
          <w:p w14:paraId="09C9B09F" w14:textId="77777777" w:rsidR="00EC7D44" w:rsidRPr="006E523E" w:rsidRDefault="00EC7D44" w:rsidP="00BE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3&lt;N&lt;5</w:t>
            </w:r>
          </w:p>
        </w:tc>
        <w:tc>
          <w:tcPr>
            <w:tcW w:w="709" w:type="dxa"/>
            <w:shd w:val="clear" w:color="auto" w:fill="D9D9D9"/>
          </w:tcPr>
          <w:p w14:paraId="19897D3C" w14:textId="77777777" w:rsidR="00EC7D44" w:rsidRPr="006E523E" w:rsidRDefault="00EC7D44" w:rsidP="00BE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5&lt;N&lt;7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A96267C" w14:textId="77777777" w:rsidR="00EC7D44" w:rsidRPr="006E523E" w:rsidRDefault="00EC7D44" w:rsidP="00BE0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9D9D9"/>
          </w:tcPr>
          <w:p w14:paraId="7D4F4C05" w14:textId="77777777" w:rsidR="00EC7D44" w:rsidRPr="006E523E" w:rsidRDefault="00EC7D44" w:rsidP="00BE0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198C869D" w14:textId="77777777" w:rsidTr="00BA4070">
        <w:trPr>
          <w:trHeight w:val="1486"/>
          <w:jc w:val="center"/>
        </w:trPr>
        <w:tc>
          <w:tcPr>
            <w:tcW w:w="372" w:type="dxa"/>
            <w:vMerge/>
            <w:shd w:val="clear" w:color="auto" w:fill="D9D9D9"/>
          </w:tcPr>
          <w:p w14:paraId="18EB8005" w14:textId="77777777" w:rsidR="00EC7D44" w:rsidRPr="006E523E" w:rsidRDefault="00EC7D44" w:rsidP="00BE0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vAlign w:val="center"/>
          </w:tcPr>
          <w:p w14:paraId="1D9B0CFF" w14:textId="77777777" w:rsidR="00EC7D44" w:rsidRPr="006E523E" w:rsidRDefault="00EC7D44" w:rsidP="00BE09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 xml:space="preserve">Présentation du rôle des différents membres de l’établissement, du service, de l’équipe </w:t>
            </w:r>
          </w:p>
          <w:p w14:paraId="604E498F" w14:textId="77777777" w:rsidR="00EC7D44" w:rsidRPr="006E523E" w:rsidRDefault="00EC7D44" w:rsidP="00BE09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14:paraId="3668D242" w14:textId="77777777" w:rsidR="00EC7D44" w:rsidRPr="006E523E" w:rsidRDefault="00EC7D44" w:rsidP="00BE09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>Recueil d’informations dans le respect de la discrétion, de la réserve et du secret professionnels</w:t>
            </w:r>
          </w:p>
          <w:p w14:paraId="6E57099D" w14:textId="77777777" w:rsidR="00EC7D44" w:rsidRPr="006E523E" w:rsidRDefault="00EC7D44" w:rsidP="00BE09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>Sélection pertinente des données,  informations récentes et diversifiées</w:t>
            </w:r>
          </w:p>
          <w:p w14:paraId="1C18AB7F" w14:textId="77777777" w:rsidR="00EC7D44" w:rsidRPr="006E523E" w:rsidRDefault="00EC7D44" w:rsidP="00BE09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 xml:space="preserve">Vérification de la fiabilité des sources d’information </w:t>
            </w:r>
          </w:p>
          <w:p w14:paraId="7977EA7E" w14:textId="77777777" w:rsidR="00EC7D44" w:rsidRPr="006E523E" w:rsidRDefault="00EC7D44" w:rsidP="00EC7D44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6E523E">
              <w:rPr>
                <w:rFonts w:ascii="Arial" w:hAnsi="Arial" w:cs="Arial"/>
                <w:bCs/>
                <w:sz w:val="18"/>
                <w:szCs w:val="18"/>
              </w:rPr>
              <w:t>Repérage</w:t>
            </w:r>
            <w:r w:rsidRPr="006E523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des enjeux de la prévention</w:t>
            </w:r>
          </w:p>
          <w:p w14:paraId="086BEF4B" w14:textId="77777777" w:rsidR="009F1E2E" w:rsidRPr="009F1E2E" w:rsidRDefault="00EC7D44" w:rsidP="009F1E2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214" w:hanging="214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6E523E">
              <w:rPr>
                <w:rFonts w:ascii="Arial" w:hAnsi="Arial" w:cs="Arial"/>
                <w:noProof/>
                <w:sz w:val="18"/>
                <w:szCs w:val="18"/>
              </w:rPr>
              <w:t>Identification des acteurs de la prévention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C7CC1D" w14:textId="77777777" w:rsidR="00EC7D44" w:rsidRPr="006E523E" w:rsidRDefault="00EC7D44" w:rsidP="00BE09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EEE5366" w14:textId="77777777" w:rsidR="00EC7D44" w:rsidRPr="006E523E" w:rsidRDefault="00EC7D44" w:rsidP="00BE09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80221E2" w14:textId="77777777" w:rsidR="00EC7D44" w:rsidRPr="006E523E" w:rsidRDefault="00EC7D44" w:rsidP="00BE09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DAACEC" w14:textId="77777777" w:rsidR="00EC7D44" w:rsidRPr="006E523E" w:rsidRDefault="00EC7D44" w:rsidP="00BE09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28C110" w14:textId="77777777" w:rsidR="00EC7D44" w:rsidRPr="006E523E" w:rsidRDefault="00EC7D44" w:rsidP="00BE0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7A8348CB" w14:textId="77777777" w:rsidR="00EC7D44" w:rsidRPr="006E523E" w:rsidRDefault="00EC7D44" w:rsidP="00BE0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35D49382" w14:textId="77777777" w:rsidTr="00BA4070">
        <w:trPr>
          <w:trHeight w:val="383"/>
          <w:jc w:val="center"/>
        </w:trPr>
        <w:tc>
          <w:tcPr>
            <w:tcW w:w="372" w:type="dxa"/>
            <w:vMerge/>
            <w:shd w:val="clear" w:color="auto" w:fill="D9D9D9"/>
          </w:tcPr>
          <w:p w14:paraId="3F14FA0B" w14:textId="77777777" w:rsidR="00EC7D44" w:rsidRPr="006E523E" w:rsidRDefault="00EC7D44" w:rsidP="004B77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C95D00" w14:textId="77777777" w:rsidR="00EC7D44" w:rsidRPr="006E523E" w:rsidRDefault="00EC7D44" w:rsidP="004B773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color w:val="1F497D"/>
              </w:rPr>
              <w:t>Déterminer le degré de développement et d’autonomie de l’enfant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22019D26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0&lt;N&lt;1,5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FBFBF"/>
          </w:tcPr>
          <w:p w14:paraId="32F66D9B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1,5&lt;N&lt;3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/>
          </w:tcPr>
          <w:p w14:paraId="32D7B2FE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3&lt;N&lt;5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17FA9264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5&lt;N&lt;7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2CED130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BFBFBF"/>
          </w:tcPr>
          <w:p w14:paraId="533BBD28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230A3A06" w14:textId="77777777" w:rsidTr="00BA4070">
        <w:trPr>
          <w:trHeight w:val="1268"/>
          <w:jc w:val="center"/>
        </w:trPr>
        <w:tc>
          <w:tcPr>
            <w:tcW w:w="372" w:type="dxa"/>
            <w:vMerge/>
            <w:shd w:val="clear" w:color="auto" w:fill="D9D9D9"/>
          </w:tcPr>
          <w:p w14:paraId="372BA2E4" w14:textId="77777777" w:rsidR="00EC7D44" w:rsidRPr="006E523E" w:rsidRDefault="00EC7D44" w:rsidP="004B77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vAlign w:val="center"/>
          </w:tcPr>
          <w:p w14:paraId="2014D54E" w14:textId="77777777" w:rsidR="00EC7D44" w:rsidRPr="006E523E" w:rsidRDefault="00EC7D44" w:rsidP="004B7733">
            <w:pPr>
              <w:numPr>
                <w:ilvl w:val="0"/>
                <w:numId w:val="16"/>
              </w:numPr>
              <w:ind w:left="214" w:hanging="14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 xml:space="preserve">Repérage du degré de développement et d’autonomie de l’enfant,  prise en compte de ces éléments pour la mise en œuvre de l’action </w:t>
            </w:r>
          </w:p>
          <w:p w14:paraId="5A47C7F5" w14:textId="77777777" w:rsidR="00EC7D44" w:rsidRPr="006E523E" w:rsidRDefault="00EC7D44" w:rsidP="004B7733">
            <w:pPr>
              <w:numPr>
                <w:ilvl w:val="0"/>
                <w:numId w:val="16"/>
              </w:numPr>
              <w:ind w:left="214" w:hanging="14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Sélection pertinente des données, informations récentes et diversifiées</w:t>
            </w:r>
          </w:p>
          <w:p w14:paraId="0ECEEBCE" w14:textId="77777777" w:rsidR="00EC7D44" w:rsidRPr="006E523E" w:rsidRDefault="00EC7D44" w:rsidP="004B7733">
            <w:pPr>
              <w:numPr>
                <w:ilvl w:val="0"/>
                <w:numId w:val="16"/>
              </w:numPr>
              <w:ind w:left="214" w:hanging="14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Prise en compte du contexte de l’activité</w:t>
            </w:r>
          </w:p>
          <w:p w14:paraId="33390398" w14:textId="77777777" w:rsidR="009F1E2E" w:rsidRPr="009F1E2E" w:rsidRDefault="00EC7D44" w:rsidP="009F1E2E">
            <w:pPr>
              <w:numPr>
                <w:ilvl w:val="0"/>
                <w:numId w:val="16"/>
              </w:numPr>
              <w:ind w:left="214" w:hanging="142"/>
              <w:rPr>
                <w:rFonts w:ascii="Arial" w:hAnsi="Arial" w:cs="Arial"/>
                <w:sz w:val="16"/>
                <w:szCs w:val="16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Traduction et interprétation correctes des instructions règlementaires et des protocoles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4BBC2E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D7F0202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C7CE3A4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35C70B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21E13C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5ECABEE5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4F94DEA1" w14:textId="77777777" w:rsidTr="00BA4070">
        <w:trPr>
          <w:trHeight w:val="482"/>
          <w:jc w:val="center"/>
        </w:trPr>
        <w:tc>
          <w:tcPr>
            <w:tcW w:w="372" w:type="dxa"/>
            <w:vMerge/>
            <w:shd w:val="clear" w:color="auto" w:fill="D9D9D9"/>
          </w:tcPr>
          <w:p w14:paraId="5A60C20F" w14:textId="77777777" w:rsidR="00EC7D44" w:rsidRPr="006E523E" w:rsidRDefault="00EC7D44" w:rsidP="004B77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D019709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523E">
              <w:rPr>
                <w:rFonts w:ascii="Arial" w:hAnsi="Arial" w:cs="Arial"/>
                <w:b/>
                <w:color w:val="1F497D"/>
                <w:sz w:val="22"/>
                <w:szCs w:val="22"/>
              </w:rPr>
              <w:t>Identifier les ressources et les contraintes techniques de son intervention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510C0916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0&lt;N&lt;1,5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FBFBF"/>
          </w:tcPr>
          <w:p w14:paraId="55C58282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1,5&lt;N&lt;2,5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/>
          </w:tcPr>
          <w:p w14:paraId="152C9630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2,5&lt;N&lt;4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6A8A648F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23E">
              <w:rPr>
                <w:rFonts w:ascii="Arial" w:hAnsi="Arial" w:cs="Arial"/>
                <w:b/>
                <w:sz w:val="18"/>
                <w:szCs w:val="18"/>
              </w:rPr>
              <w:t>4&lt;N&lt;6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40B9D5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BFBFBF"/>
          </w:tcPr>
          <w:p w14:paraId="00261233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668C479E" w14:textId="77777777" w:rsidTr="00BA4070">
        <w:trPr>
          <w:trHeight w:val="631"/>
          <w:jc w:val="center"/>
        </w:trPr>
        <w:tc>
          <w:tcPr>
            <w:tcW w:w="372" w:type="dxa"/>
            <w:vMerge/>
            <w:shd w:val="clear" w:color="auto" w:fill="D9D9D9"/>
          </w:tcPr>
          <w:p w14:paraId="1D2DB7DC" w14:textId="77777777" w:rsidR="00EC7D44" w:rsidRPr="006E523E" w:rsidRDefault="00EC7D44" w:rsidP="004B77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vAlign w:val="center"/>
          </w:tcPr>
          <w:p w14:paraId="7DF32DF6" w14:textId="77777777" w:rsidR="00EC7D44" w:rsidRPr="006E523E" w:rsidRDefault="00EC7D44" w:rsidP="004B7733">
            <w:pPr>
              <w:numPr>
                <w:ilvl w:val="0"/>
                <w:numId w:val="15"/>
              </w:numPr>
              <w:ind w:left="214" w:hanging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Prise en compte du contexte de l’activité</w:t>
            </w:r>
          </w:p>
          <w:p w14:paraId="75373BA9" w14:textId="77777777" w:rsidR="00EC7D44" w:rsidRPr="009F1E2E" w:rsidRDefault="00EC7D44" w:rsidP="009F1E2E">
            <w:pPr>
              <w:numPr>
                <w:ilvl w:val="0"/>
                <w:numId w:val="15"/>
              </w:numPr>
              <w:ind w:left="214" w:hanging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52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Traduction et interprétation correctes des instructions règlementaires et des protocoles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F8C7FD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D1D3004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3C7F400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8893B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E55F1E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097EF511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39CB19B8" w14:textId="77777777" w:rsidTr="00EC7D44">
        <w:trPr>
          <w:cantSplit/>
          <w:trHeight w:val="573"/>
          <w:jc w:val="center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EA46C50" w14:textId="77777777" w:rsidR="00EC7D44" w:rsidRPr="006E523E" w:rsidRDefault="00EC7D44" w:rsidP="004B773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E523E">
              <w:rPr>
                <w:rFonts w:ascii="Arial" w:hAnsi="Arial" w:cs="Arial"/>
                <w:b/>
                <w:sz w:val="22"/>
                <w:szCs w:val="22"/>
              </w:rPr>
              <w:t>RC1 : Mettre en œuvre les conditions favorables à l’activité libre et à l’expérimentation dans un contexte donné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4DC12D3" w14:textId="77777777" w:rsidR="00EC7D44" w:rsidRPr="006E523E" w:rsidRDefault="00EC7D44" w:rsidP="004B773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D44" w:rsidRPr="006E523E" w14:paraId="4B30F7A6" w14:textId="77777777" w:rsidTr="00BA4070">
        <w:trPr>
          <w:cantSplit/>
          <w:trHeight w:val="249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A6856E" w14:textId="77777777" w:rsidR="00EC7D44" w:rsidRPr="006E523E" w:rsidRDefault="00EC7D44" w:rsidP="004B773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E523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9A1C7" w14:textId="77777777" w:rsidR="00EC7D44" w:rsidRPr="006E523E" w:rsidRDefault="00EC7D44" w:rsidP="004B77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523E">
              <w:rPr>
                <w:b/>
                <w:color w:val="1F497D"/>
                <w:sz w:val="22"/>
                <w:szCs w:val="22"/>
              </w:rPr>
              <w:t>Adapter et aménager un espace favorable à l’activité libre pour l’enfant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A040CE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0&lt;N&lt;5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14:paraId="65E3263B" w14:textId="77777777" w:rsidR="00EC7D44" w:rsidRPr="006E523E" w:rsidRDefault="00311720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5&lt;N&lt;8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/>
          </w:tcPr>
          <w:p w14:paraId="563E87F7" w14:textId="77777777" w:rsidR="00EC7D44" w:rsidRPr="006E523E" w:rsidRDefault="00311720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8&lt;N&lt;12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37F2E31A" w14:textId="77777777" w:rsidR="00EC7D44" w:rsidRPr="006E523E" w:rsidRDefault="00311720" w:rsidP="00311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12&lt;N&lt;16</w:t>
            </w:r>
          </w:p>
        </w:tc>
        <w:tc>
          <w:tcPr>
            <w:tcW w:w="850" w:type="dxa"/>
            <w:shd w:val="clear" w:color="auto" w:fill="D9D9D9"/>
          </w:tcPr>
          <w:p w14:paraId="7BFF2426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9D9D9"/>
          </w:tcPr>
          <w:p w14:paraId="061ABF7E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759FB97E" w14:textId="77777777" w:rsidTr="00BA4070">
        <w:trPr>
          <w:cantSplit/>
          <w:trHeight w:val="137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09981F5" w14:textId="77777777" w:rsidR="00EC7D44" w:rsidRPr="006E523E" w:rsidRDefault="00EC7D44" w:rsidP="004B773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B6801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Respect des objectifs du projet d’accueil et des consignes données</w:t>
            </w:r>
          </w:p>
          <w:p w14:paraId="1271933B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Prise en  compte du degré de développement et de l’autonomie de l’enfant</w:t>
            </w:r>
          </w:p>
          <w:p w14:paraId="2A29FFFF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 xml:space="preserve">Prise en compte de la singularité et la créativité de l’enfant  </w:t>
            </w:r>
          </w:p>
          <w:p w14:paraId="284EB101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Prise en compte de la présence d’un collectif d’enfants</w:t>
            </w:r>
          </w:p>
          <w:p w14:paraId="6DE94542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 xml:space="preserve">Création d’une ambiance adaptée au jeu libre et à l’expérimentation  </w:t>
            </w:r>
          </w:p>
          <w:p w14:paraId="2912E346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Choix du mobilier et du matériel</w:t>
            </w:r>
          </w:p>
          <w:p w14:paraId="54A5B64A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Respect de l’espace et des aires de circulation</w:t>
            </w:r>
          </w:p>
          <w:p w14:paraId="744F281F" w14:textId="77777777" w:rsidR="00EC7D44" w:rsidRPr="006E523E" w:rsidRDefault="00EC7D44" w:rsidP="004B773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Réalisation  d’éléments simples, décoratifs et fonctionnels sécurisés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C3150A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60AEA24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BC521D3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F5EB7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15BC2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</w:tcPr>
          <w:p w14:paraId="58BA140A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28221C97" w14:textId="77777777" w:rsidTr="00BA4070">
        <w:trPr>
          <w:cantSplit/>
          <w:trHeight w:val="539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9C0C44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8F38FB" w14:textId="77777777" w:rsidR="00EC7D44" w:rsidRPr="006E523E" w:rsidRDefault="00EC7D44" w:rsidP="004B7733">
            <w:pPr>
              <w:pStyle w:val="Default"/>
              <w:rPr>
                <w:sz w:val="22"/>
                <w:szCs w:val="22"/>
              </w:rPr>
            </w:pPr>
            <w:r w:rsidRPr="006E523E">
              <w:rPr>
                <w:b/>
                <w:sz w:val="22"/>
                <w:szCs w:val="22"/>
              </w:rPr>
              <w:t>RC2. Mettre en œuvre des activités d’éveil en tenant compte de la singularité de l’enfant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8A02CD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A31A3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6F18C7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16469C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E9FB0FB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D9D9D9"/>
          </w:tcPr>
          <w:p w14:paraId="1F55581D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441B0E13" w14:textId="77777777" w:rsidTr="00BA4070">
        <w:trPr>
          <w:cantSplit/>
          <w:trHeight w:val="358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AF8E58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4965E" w14:textId="77777777" w:rsidR="00EC7D44" w:rsidRPr="006E523E" w:rsidRDefault="00EC7D44" w:rsidP="004B77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523E">
              <w:rPr>
                <w:b/>
                <w:color w:val="1F497D"/>
                <w:sz w:val="22"/>
                <w:szCs w:val="22"/>
              </w:rPr>
              <w:t>P</w:t>
            </w:r>
            <w:r w:rsidRPr="00A578FC">
              <w:rPr>
                <w:b/>
                <w:color w:val="4F81BD"/>
              </w:rPr>
              <w:t>réparer l’activité d’éveil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396A2A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0&lt;N&lt;2,5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14:paraId="5BAABB2D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2,5&lt;N&lt;4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/>
          </w:tcPr>
          <w:p w14:paraId="3FDB9918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4&lt;N&lt;8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668D0F33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8&lt;N&lt;10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C8CFD6E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D9D9D9"/>
          </w:tcPr>
          <w:p w14:paraId="57E33FFF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564EF59D" w14:textId="77777777" w:rsidTr="00BA4070">
        <w:trPr>
          <w:trHeight w:val="1259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D314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0DA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 xml:space="preserve">Pertinence de la proposition en tenant compte de l’âge, du degré d’autonomie de l’enfant et du groupe et  du lieu d’activité </w:t>
            </w:r>
          </w:p>
          <w:p w14:paraId="314C84F7" w14:textId="77777777" w:rsidR="00EC7D44" w:rsidRPr="009F1E2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Exploitation des lieux, des équipements, des évènements</w:t>
            </w:r>
          </w:p>
          <w:p w14:paraId="5F95D34B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Choix du matériel adapté à l’âge, au degré d’autonomie de l’enfant et/ou du groupe et  du lieu d’activité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7BCBD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C7065FF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1F05981E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E62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404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630F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4EDD5802" w14:textId="77777777" w:rsidTr="00BA4070">
        <w:trPr>
          <w:trHeight w:val="284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16699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9B7E6" w14:textId="77777777" w:rsidR="00EC7D44" w:rsidRPr="006E523E" w:rsidRDefault="00EC7D44" w:rsidP="004B7733">
            <w:pPr>
              <w:pStyle w:val="Default"/>
              <w:rPr>
                <w:sz w:val="22"/>
                <w:szCs w:val="22"/>
              </w:rPr>
            </w:pPr>
            <w:r w:rsidRPr="00A578FC">
              <w:rPr>
                <w:b/>
                <w:color w:val="4F81BD"/>
              </w:rPr>
              <w:t>Animer l’activité d’éveil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50D4DD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0&lt;N&lt;2,5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02E1C0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2,5&lt;N&lt;4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9B56D3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4&lt;N&lt;8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E887D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23E">
              <w:rPr>
                <w:rFonts w:ascii="Arial" w:hAnsi="Arial" w:cs="Arial"/>
                <w:b/>
                <w:sz w:val="20"/>
                <w:szCs w:val="20"/>
              </w:rPr>
              <w:t>8&lt;N&lt;10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6E0DA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CF9F1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5C154C2F" w14:textId="77777777" w:rsidTr="00BA4070">
        <w:trPr>
          <w:trHeight w:val="1409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2D2E" w14:textId="77777777" w:rsidR="00EC7D44" w:rsidRPr="006E523E" w:rsidRDefault="00EC7D44" w:rsidP="004B77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21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Respect de la créativité, de la liberté de choix de l’enfant</w:t>
            </w:r>
          </w:p>
          <w:p w14:paraId="62854266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Formulation claire et adaptée des consignes et des règles de jeu</w:t>
            </w:r>
          </w:p>
          <w:p w14:paraId="2D5133F9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Attitude de soutien sans entrave ni sur incitation</w:t>
            </w:r>
          </w:p>
          <w:p w14:paraId="1F43A708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>Intervention en fonction du déroulement de l’activité</w:t>
            </w:r>
          </w:p>
          <w:p w14:paraId="016BB401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6E523E">
              <w:rPr>
                <w:rFonts w:ascii="Arial" w:hAnsi="Arial" w:cs="Arial"/>
                <w:sz w:val="18"/>
                <w:szCs w:val="18"/>
              </w:rPr>
              <w:t xml:space="preserve">Rangement du matériel et remise en état des espaces </w:t>
            </w:r>
          </w:p>
          <w:p w14:paraId="1BE53287" w14:textId="77777777" w:rsidR="00EC7D44" w:rsidRPr="006E523E" w:rsidRDefault="00EC7D44" w:rsidP="009F1E2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22" w:hanging="122"/>
            </w:pPr>
            <w:r w:rsidRPr="009F1E2E">
              <w:rPr>
                <w:rFonts w:ascii="Arial" w:hAnsi="Arial" w:cs="Arial"/>
                <w:sz w:val="18"/>
                <w:szCs w:val="18"/>
              </w:rPr>
              <w:t>Signalement du matériel défectueux et manquant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264F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465A6BB2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15E2564C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1CA" w14:textId="77777777" w:rsidR="00EC7D44" w:rsidRPr="006E523E" w:rsidRDefault="00EC7D44" w:rsidP="004B77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45A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5F5" w14:textId="77777777" w:rsidR="00EC7D44" w:rsidRPr="006E523E" w:rsidRDefault="00EC7D44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20" w:rsidRPr="006E523E" w14:paraId="643C7F1D" w14:textId="77777777" w:rsidTr="00311720">
        <w:trPr>
          <w:trHeight w:val="1409"/>
          <w:jc w:val="center"/>
        </w:trPr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87B4B" w14:textId="77777777" w:rsidR="00311720" w:rsidRPr="006E523E" w:rsidRDefault="00311720" w:rsidP="004B77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C62" w14:textId="77777777" w:rsidR="00311720" w:rsidRDefault="00311720" w:rsidP="00311720">
            <w:pPr>
              <w:pStyle w:val="Sansinterligne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F81BD"/>
                <w:kern w:val="0"/>
                <w:sz w:val="24"/>
                <w:szCs w:val="24"/>
                <w:lang w:eastAsia="fr-FR"/>
              </w:rPr>
              <w:t>Aptitudes professionnelles décelées au cours de l’entretien :</w:t>
            </w:r>
          </w:p>
          <w:p w14:paraId="6A3380CC" w14:textId="77777777" w:rsidR="00311720" w:rsidRDefault="00311720" w:rsidP="0031172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Qualités d’écoute et de reformulation</w:t>
            </w:r>
          </w:p>
          <w:p w14:paraId="54E110F6" w14:textId="77777777" w:rsidR="00311720" w:rsidRDefault="00311720" w:rsidP="0031172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 de soi, attitude respectueuse et courtoise</w:t>
            </w:r>
          </w:p>
          <w:p w14:paraId="59549B10" w14:textId="77777777" w:rsidR="00311720" w:rsidRDefault="00311720" w:rsidP="0031172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Tenue professionnelle adaptée</w:t>
            </w:r>
          </w:p>
          <w:p w14:paraId="1DCD8BA8" w14:textId="77777777" w:rsidR="00311720" w:rsidRDefault="00311720" w:rsidP="0031172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Posture adaptée</w:t>
            </w:r>
          </w:p>
          <w:p w14:paraId="71737383" w14:textId="77777777" w:rsidR="00311720" w:rsidRPr="006E523E" w:rsidRDefault="00311720" w:rsidP="003117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Langage et vocabulaire adaptés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4D5E" w14:textId="77777777" w:rsidR="00311720" w:rsidRPr="00311720" w:rsidRDefault="00311720" w:rsidP="003117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1720">
              <w:rPr>
                <w:rFonts w:ascii="Arial" w:hAnsi="Arial" w:cs="Arial"/>
                <w:b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4D3" w14:textId="77777777" w:rsidR="00311720" w:rsidRPr="006E523E" w:rsidRDefault="00311720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F39" w14:textId="77777777" w:rsidR="00311720" w:rsidRPr="006E523E" w:rsidRDefault="00311720" w:rsidP="004B77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44" w:rsidRPr="006E523E" w14:paraId="3EC5F401" w14:textId="77777777" w:rsidTr="00EC7D44">
        <w:trPr>
          <w:cantSplit/>
          <w:jc w:val="center"/>
        </w:trPr>
        <w:tc>
          <w:tcPr>
            <w:tcW w:w="11494" w:type="dxa"/>
            <w:gridSpan w:val="6"/>
            <w:vMerge w:val="restart"/>
            <w:vAlign w:val="center"/>
          </w:tcPr>
          <w:p w14:paraId="7FE55A77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</w:rPr>
            </w:pPr>
            <w:r w:rsidRPr="006E523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vAlign w:val="center"/>
          </w:tcPr>
          <w:p w14:paraId="1CCC8CC1" w14:textId="77777777" w:rsidR="00EC7D44" w:rsidRPr="006E523E" w:rsidRDefault="00EC7D44" w:rsidP="004B7733">
            <w:pPr>
              <w:jc w:val="right"/>
              <w:rPr>
                <w:rFonts w:ascii="Arial" w:hAnsi="Arial" w:cs="Arial"/>
                <w:b/>
              </w:rPr>
            </w:pPr>
            <w:r w:rsidRPr="006E523E">
              <w:rPr>
                <w:rFonts w:ascii="Arial" w:hAnsi="Arial" w:cs="Arial"/>
                <w:b/>
              </w:rPr>
              <w:t xml:space="preserve">/60 </w:t>
            </w:r>
          </w:p>
        </w:tc>
        <w:tc>
          <w:tcPr>
            <w:tcW w:w="3099" w:type="dxa"/>
          </w:tcPr>
          <w:p w14:paraId="6E4095F6" w14:textId="77777777" w:rsidR="00EC7D44" w:rsidRPr="006E523E" w:rsidRDefault="00EC7D44" w:rsidP="004B773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C7D44" w:rsidRPr="006E523E" w14:paraId="34A7E345" w14:textId="77777777" w:rsidTr="00EC7D44">
        <w:trPr>
          <w:cantSplit/>
          <w:jc w:val="center"/>
        </w:trPr>
        <w:tc>
          <w:tcPr>
            <w:tcW w:w="114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B2EAB18" w14:textId="77777777" w:rsidR="00EC7D44" w:rsidRPr="006E523E" w:rsidRDefault="00EC7D44" w:rsidP="004B77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A4AA" w14:textId="77777777" w:rsidR="00EC7D44" w:rsidRPr="006E523E" w:rsidRDefault="00EC7D44" w:rsidP="004B7733">
            <w:pPr>
              <w:jc w:val="right"/>
              <w:rPr>
                <w:rFonts w:ascii="Arial" w:hAnsi="Arial" w:cs="Arial"/>
                <w:b/>
              </w:rPr>
            </w:pPr>
            <w:r w:rsidRPr="006E523E">
              <w:rPr>
                <w:rFonts w:ascii="Arial" w:hAnsi="Arial" w:cs="Arial"/>
                <w:b/>
              </w:rPr>
              <w:t>/20*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BA4" w14:textId="77777777" w:rsidR="00EC7D44" w:rsidRPr="006E523E" w:rsidRDefault="00EC7D44" w:rsidP="004B773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7C6AF1A" w14:textId="77777777" w:rsidR="00EC7D44" w:rsidRPr="009F1E2E" w:rsidRDefault="00C75AB3" w:rsidP="009F1E2E">
      <w:pPr>
        <w:tabs>
          <w:tab w:val="left" w:pos="7440"/>
        </w:tabs>
        <w:rPr>
          <w:rFonts w:ascii="Arial" w:hAnsi="Arial" w:cs="Arial"/>
          <w:b/>
          <w:i/>
        </w:rPr>
      </w:pPr>
      <w:r w:rsidRPr="006E523E">
        <w:rPr>
          <w:rFonts w:ascii="Arial" w:hAnsi="Arial" w:cs="Arial"/>
          <w:b/>
          <w:i/>
          <w:sz w:val="20"/>
        </w:rPr>
        <w:t>* : toutes les notes inférieures à la moyenne seront justifiées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C7D44" w:rsidRPr="00BA4070" w14:paraId="39F5FCBB" w14:textId="77777777" w:rsidTr="00BA4070">
        <w:tc>
          <w:tcPr>
            <w:tcW w:w="1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348B" w14:textId="77777777" w:rsidR="00EC7D44" w:rsidRPr="00BA4070" w:rsidRDefault="00EC7D44" w:rsidP="00EC7D44">
            <w:pPr>
              <w:rPr>
                <w:rFonts w:ascii="Arial" w:hAnsi="Arial" w:cs="Arial"/>
              </w:rPr>
            </w:pPr>
            <w:r w:rsidRPr="00BA4070">
              <w:rPr>
                <w:rFonts w:ascii="Arial" w:hAnsi="Arial" w:cs="Arial"/>
              </w:rPr>
              <w:t>Appréciation générale :</w:t>
            </w:r>
          </w:p>
          <w:p w14:paraId="63445F88" w14:textId="77777777" w:rsidR="00EC7D44" w:rsidRPr="00BA4070" w:rsidRDefault="00EC7D44" w:rsidP="00EC7D44">
            <w:pPr>
              <w:rPr>
                <w:rFonts w:ascii="Arial" w:hAnsi="Arial" w:cs="Arial"/>
              </w:rPr>
            </w:pPr>
          </w:p>
          <w:p w14:paraId="5111D699" w14:textId="77777777" w:rsidR="00EC7D44" w:rsidRPr="00BA4070" w:rsidRDefault="00EC7D44" w:rsidP="00EC7D44">
            <w:pPr>
              <w:rPr>
                <w:rFonts w:ascii="Arial" w:hAnsi="Arial" w:cs="Arial"/>
              </w:rPr>
            </w:pPr>
          </w:p>
          <w:p w14:paraId="34627E87" w14:textId="77777777" w:rsidR="00EC7D44" w:rsidRPr="00BA4070" w:rsidRDefault="00EC7D44" w:rsidP="00EC7D44">
            <w:pPr>
              <w:rPr>
                <w:rFonts w:ascii="Arial" w:hAnsi="Arial" w:cs="Arial"/>
              </w:rPr>
            </w:pPr>
          </w:p>
          <w:p w14:paraId="419CDDCE" w14:textId="77777777" w:rsidR="00EC7D44" w:rsidRPr="00BA4070" w:rsidRDefault="00EC7D44" w:rsidP="00ED521D">
            <w:pPr>
              <w:rPr>
                <w:rFonts w:ascii="Arial" w:hAnsi="Arial" w:cs="Arial"/>
              </w:rPr>
            </w:pPr>
          </w:p>
        </w:tc>
      </w:tr>
      <w:tr w:rsidR="00EC7D44" w:rsidRPr="00BA4070" w14:paraId="2A2449EC" w14:textId="77777777" w:rsidTr="00BA4070">
        <w:tc>
          <w:tcPr>
            <w:tcW w:w="15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D640E" w14:textId="77777777" w:rsidR="00EC7D44" w:rsidRPr="00BA4070" w:rsidRDefault="00EC7D44" w:rsidP="00EC7D44">
            <w:pPr>
              <w:rPr>
                <w:rFonts w:ascii="Arial" w:hAnsi="Arial" w:cs="Arial"/>
              </w:rPr>
            </w:pPr>
          </w:p>
        </w:tc>
      </w:tr>
    </w:tbl>
    <w:p w14:paraId="4D34BE99" w14:textId="77777777" w:rsidR="00ED521D" w:rsidRPr="006E523E" w:rsidRDefault="00EC7D44" w:rsidP="00EC7D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E523E">
        <w:rPr>
          <w:rFonts w:ascii="Arial" w:hAnsi="Arial" w:cs="Arial"/>
        </w:rPr>
        <w:t>D</w:t>
      </w:r>
      <w:r w:rsidR="00ED521D" w:rsidRPr="006E523E">
        <w:rPr>
          <w:rFonts w:ascii="Arial" w:hAnsi="Arial" w:cs="Arial"/>
        </w:rPr>
        <w:t xml:space="preserve">ate : </w:t>
      </w:r>
    </w:p>
    <w:p w14:paraId="7B80C194" w14:textId="77777777" w:rsidR="00C75AB3" w:rsidRPr="006E523E" w:rsidRDefault="00ED521D" w:rsidP="00EC7D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E523E">
        <w:rPr>
          <w:rFonts w:ascii="Arial" w:hAnsi="Arial" w:cs="Arial"/>
        </w:rPr>
        <w:t xml:space="preserve">Nom, statut et signature des évaluateurs :    </w:t>
      </w:r>
    </w:p>
    <w:p w14:paraId="35BD37F2" w14:textId="77777777" w:rsidR="00C75AB3" w:rsidRPr="006E523E" w:rsidRDefault="00C75AB3" w:rsidP="00EC7D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14:paraId="37181EAC" w14:textId="77777777" w:rsidR="00C75AB3" w:rsidRPr="006E523E" w:rsidRDefault="00C75AB3" w:rsidP="00EC7D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C75AB3" w:rsidRPr="006E523E" w:rsidSect="009F1E2E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3E1"/>
    <w:multiLevelType w:val="hybridMultilevel"/>
    <w:tmpl w:val="B86A699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A254D7A"/>
    <w:multiLevelType w:val="hybridMultilevel"/>
    <w:tmpl w:val="0A12A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56B4"/>
    <w:multiLevelType w:val="hybridMultilevel"/>
    <w:tmpl w:val="E0D87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747003"/>
    <w:multiLevelType w:val="hybridMultilevel"/>
    <w:tmpl w:val="E2C4202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7D5E24"/>
    <w:multiLevelType w:val="hybridMultilevel"/>
    <w:tmpl w:val="C728E7BA"/>
    <w:lvl w:ilvl="0" w:tplc="F3FA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2B4EC8"/>
    <w:multiLevelType w:val="hybridMultilevel"/>
    <w:tmpl w:val="0CB24F54"/>
    <w:lvl w:ilvl="0" w:tplc="F3FA40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460B9"/>
    <w:multiLevelType w:val="hybridMultilevel"/>
    <w:tmpl w:val="36D05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774A"/>
    <w:multiLevelType w:val="hybridMultilevel"/>
    <w:tmpl w:val="47BC60AA"/>
    <w:lvl w:ilvl="0" w:tplc="040C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48BC0FE7"/>
    <w:multiLevelType w:val="hybridMultilevel"/>
    <w:tmpl w:val="75ACC0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6524F"/>
    <w:multiLevelType w:val="hybridMultilevel"/>
    <w:tmpl w:val="39747C48"/>
    <w:lvl w:ilvl="0" w:tplc="F3FA4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637E"/>
    <w:multiLevelType w:val="hybridMultilevel"/>
    <w:tmpl w:val="6F28B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6AE40459"/>
    <w:multiLevelType w:val="hybridMultilevel"/>
    <w:tmpl w:val="0D721B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ED91AD9"/>
    <w:multiLevelType w:val="hybridMultilevel"/>
    <w:tmpl w:val="B71C3732"/>
    <w:lvl w:ilvl="0" w:tplc="7A605B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7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10"/>
    <w:rsid w:val="000268EC"/>
    <w:rsid w:val="00041288"/>
    <w:rsid w:val="000B20B6"/>
    <w:rsid w:val="000E56CE"/>
    <w:rsid w:val="0011527D"/>
    <w:rsid w:val="00131920"/>
    <w:rsid w:val="00173324"/>
    <w:rsid w:val="00214FCB"/>
    <w:rsid w:val="00275AA8"/>
    <w:rsid w:val="002A0698"/>
    <w:rsid w:val="002A7D13"/>
    <w:rsid w:val="002B668D"/>
    <w:rsid w:val="00311720"/>
    <w:rsid w:val="003745BC"/>
    <w:rsid w:val="00394C91"/>
    <w:rsid w:val="003F7D5B"/>
    <w:rsid w:val="00433F0C"/>
    <w:rsid w:val="00447D0B"/>
    <w:rsid w:val="00454346"/>
    <w:rsid w:val="004B7733"/>
    <w:rsid w:val="004D75EC"/>
    <w:rsid w:val="00567E90"/>
    <w:rsid w:val="005969A7"/>
    <w:rsid w:val="005B7802"/>
    <w:rsid w:val="006101DC"/>
    <w:rsid w:val="006E523E"/>
    <w:rsid w:val="00767DA3"/>
    <w:rsid w:val="00831FF0"/>
    <w:rsid w:val="00845DEF"/>
    <w:rsid w:val="00871961"/>
    <w:rsid w:val="008A6ACB"/>
    <w:rsid w:val="00901E1C"/>
    <w:rsid w:val="00904421"/>
    <w:rsid w:val="009258AE"/>
    <w:rsid w:val="0093744D"/>
    <w:rsid w:val="0099578E"/>
    <w:rsid w:val="009A61BB"/>
    <w:rsid w:val="009B220A"/>
    <w:rsid w:val="009C2D2D"/>
    <w:rsid w:val="009D166A"/>
    <w:rsid w:val="009D7788"/>
    <w:rsid w:val="009F1E2E"/>
    <w:rsid w:val="00A22DD3"/>
    <w:rsid w:val="00A578FC"/>
    <w:rsid w:val="00A772C7"/>
    <w:rsid w:val="00AF38E0"/>
    <w:rsid w:val="00B04D91"/>
    <w:rsid w:val="00B139D6"/>
    <w:rsid w:val="00B41105"/>
    <w:rsid w:val="00B42201"/>
    <w:rsid w:val="00B5268A"/>
    <w:rsid w:val="00B64562"/>
    <w:rsid w:val="00BA4070"/>
    <w:rsid w:val="00BC3E0C"/>
    <w:rsid w:val="00BC7EA7"/>
    <w:rsid w:val="00BE09E7"/>
    <w:rsid w:val="00C004FD"/>
    <w:rsid w:val="00C1110F"/>
    <w:rsid w:val="00C2072F"/>
    <w:rsid w:val="00C3640D"/>
    <w:rsid w:val="00C657DD"/>
    <w:rsid w:val="00C75AB3"/>
    <w:rsid w:val="00CB008F"/>
    <w:rsid w:val="00CF7A18"/>
    <w:rsid w:val="00D203AF"/>
    <w:rsid w:val="00D2583E"/>
    <w:rsid w:val="00D3161F"/>
    <w:rsid w:val="00D409D5"/>
    <w:rsid w:val="00D45D89"/>
    <w:rsid w:val="00D76182"/>
    <w:rsid w:val="00D766BC"/>
    <w:rsid w:val="00DC0F03"/>
    <w:rsid w:val="00E100E5"/>
    <w:rsid w:val="00E33173"/>
    <w:rsid w:val="00E547D3"/>
    <w:rsid w:val="00E74544"/>
    <w:rsid w:val="00E838BA"/>
    <w:rsid w:val="00E86CB3"/>
    <w:rsid w:val="00EB6710"/>
    <w:rsid w:val="00EC7D44"/>
    <w:rsid w:val="00ED521D"/>
    <w:rsid w:val="00F0097A"/>
    <w:rsid w:val="00F5670F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4212A"/>
  <w15:chartTrackingRefBased/>
  <w15:docId w15:val="{8EACCD24-AA41-CE44-858C-C5DCC0E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6ACB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ACB"/>
    <w:pPr>
      <w:keepNext/>
      <w:spacing w:before="240" w:after="60"/>
      <w:outlineLvl w:val="3"/>
    </w:pPr>
    <w:rPr>
      <w:rFonts w:ascii="Calibri" w:eastAsia="PMingLiU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sz w:val="20"/>
    </w:rPr>
  </w:style>
  <w:style w:type="paragraph" w:styleId="Corpsdetexte2">
    <w:name w:val="Body Text 2"/>
    <w:basedOn w:val="Normal"/>
    <w:semiHidden/>
    <w:rPr>
      <w:rFonts w:ascii="Comic Sans MS" w:hAnsi="Comic Sans MS"/>
      <w:sz w:val="16"/>
    </w:rPr>
  </w:style>
  <w:style w:type="character" w:customStyle="1" w:styleId="Titre3Car">
    <w:name w:val="Titre 3 Car"/>
    <w:link w:val="Titre3"/>
    <w:uiPriority w:val="9"/>
    <w:rsid w:val="008A6ACB"/>
    <w:rPr>
      <w:rFonts w:ascii="Cambria" w:eastAsia="PMingLiU" w:hAnsi="Cambria" w:cs="Times New Roman"/>
      <w:b/>
      <w:bCs/>
      <w:sz w:val="26"/>
      <w:szCs w:val="26"/>
      <w:lang w:eastAsia="fr-FR" w:bidi="ar-SA"/>
    </w:rPr>
  </w:style>
  <w:style w:type="character" w:customStyle="1" w:styleId="Titre4Car">
    <w:name w:val="Titre 4 Car"/>
    <w:link w:val="Titre4"/>
    <w:uiPriority w:val="9"/>
    <w:semiHidden/>
    <w:rsid w:val="008A6ACB"/>
    <w:rPr>
      <w:rFonts w:ascii="Calibri" w:eastAsia="PMingLiU" w:hAnsi="Calibri" w:cs="Arial"/>
      <w:b/>
      <w:bCs/>
      <w:sz w:val="28"/>
      <w:szCs w:val="28"/>
      <w:lang w:eastAsia="fr-FR" w:bidi="ar-SA"/>
    </w:rPr>
  </w:style>
  <w:style w:type="paragraph" w:styleId="En-tte">
    <w:name w:val="header"/>
    <w:basedOn w:val="Normal"/>
    <w:link w:val="En-tteCar"/>
    <w:rsid w:val="008A6A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A6ACB"/>
    <w:rPr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6ACB"/>
    <w:rPr>
      <w:rFonts w:ascii="Tahoma" w:hAnsi="Tahoma" w:cs="Tahoma"/>
      <w:sz w:val="16"/>
      <w:szCs w:val="16"/>
      <w:lang w:eastAsia="fr-FR" w:bidi="ar-SA"/>
    </w:rPr>
  </w:style>
  <w:style w:type="paragraph" w:customStyle="1" w:styleId="Default">
    <w:name w:val="Default"/>
    <w:rsid w:val="00275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rsid w:val="00567E9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C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311720"/>
    <w:pPr>
      <w:widowControl w:val="0"/>
      <w:suppressAutoHyphens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académique</vt:lpstr>
    </vt:vector>
  </TitlesOfParts>
  <Company>EN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académique</dc:title>
  <dc:subject/>
  <dc:creator>Estelle</dc:creator>
  <cp:keywords/>
  <cp:lastModifiedBy>kagyp</cp:lastModifiedBy>
  <cp:revision>2</cp:revision>
  <cp:lastPrinted>2017-12-17T16:48:00Z</cp:lastPrinted>
  <dcterms:created xsi:type="dcterms:W3CDTF">2020-02-10T20:08:00Z</dcterms:created>
  <dcterms:modified xsi:type="dcterms:W3CDTF">2020-02-10T20:08:00Z</dcterms:modified>
</cp:coreProperties>
</file>